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F8" w:rsidRPr="00E170C4" w:rsidRDefault="00213042" w:rsidP="00213042">
      <w:pPr>
        <w:spacing w:after="0"/>
        <w:jc w:val="center"/>
      </w:pPr>
      <w:r w:rsidRPr="00E170C4">
        <w:t>ILACEP Board Meeting Minutes</w:t>
      </w:r>
    </w:p>
    <w:p w:rsidR="00213042" w:rsidRPr="00E170C4" w:rsidRDefault="00213042" w:rsidP="00213042">
      <w:pPr>
        <w:spacing w:after="0"/>
        <w:jc w:val="center"/>
      </w:pPr>
      <w:r w:rsidRPr="00E170C4">
        <w:t>Joliet Junior College</w:t>
      </w:r>
    </w:p>
    <w:p w:rsidR="00213042" w:rsidRPr="00E170C4" w:rsidRDefault="00213042" w:rsidP="00213042">
      <w:pPr>
        <w:spacing w:after="0"/>
        <w:jc w:val="center"/>
      </w:pPr>
      <w:r w:rsidRPr="00E170C4">
        <w:t>April 21, 2017</w:t>
      </w:r>
    </w:p>
    <w:p w:rsidR="00213042" w:rsidRPr="00E170C4" w:rsidRDefault="00213042" w:rsidP="00213042">
      <w:pPr>
        <w:jc w:val="center"/>
      </w:pPr>
      <w:r w:rsidRPr="00E170C4">
        <w:t>2:00PM</w:t>
      </w:r>
    </w:p>
    <w:p w:rsidR="00213042" w:rsidRPr="00213042" w:rsidRDefault="00213042" w:rsidP="00E170C4">
      <w:pPr>
        <w:spacing w:after="0"/>
      </w:pPr>
      <w:r w:rsidRPr="00213042">
        <w:rPr>
          <w:b/>
        </w:rPr>
        <w:t>Board members in attendance</w:t>
      </w:r>
      <w:r>
        <w:t xml:space="preserve">:  </w:t>
      </w:r>
      <w:r w:rsidRPr="00213042">
        <w:t>Dave, Scott, Ken, Alex, and Yvette</w:t>
      </w:r>
    </w:p>
    <w:p w:rsidR="00213042" w:rsidRDefault="00213042" w:rsidP="00213042">
      <w:r w:rsidRPr="00213042">
        <w:rPr>
          <w:b/>
        </w:rPr>
        <w:t xml:space="preserve">Board members unable to </w:t>
      </w:r>
      <w:proofErr w:type="gramStart"/>
      <w:r w:rsidRPr="00213042">
        <w:rPr>
          <w:b/>
        </w:rPr>
        <w:t>attend</w:t>
      </w:r>
      <w:r>
        <w:t>:</w:t>
      </w:r>
      <w:proofErr w:type="gramEnd"/>
      <w:r>
        <w:t xml:space="preserve">  Mary, </w:t>
      </w:r>
      <w:proofErr w:type="spellStart"/>
      <w:r>
        <w:t>Cyndie</w:t>
      </w:r>
      <w:proofErr w:type="spellEnd"/>
      <w:r>
        <w:t>, and Rob</w:t>
      </w:r>
    </w:p>
    <w:p w:rsidR="00213042" w:rsidRPr="00897B91" w:rsidRDefault="00213042" w:rsidP="00E170C4">
      <w:pPr>
        <w:spacing w:after="0"/>
        <w:rPr>
          <w:b/>
          <w:i/>
        </w:rPr>
      </w:pPr>
      <w:r w:rsidRPr="00897B91">
        <w:rPr>
          <w:b/>
          <w:i/>
        </w:rPr>
        <w:t xml:space="preserve">There were </w:t>
      </w:r>
      <w:proofErr w:type="gramStart"/>
      <w:r w:rsidRPr="00897B91">
        <w:rPr>
          <w:b/>
          <w:i/>
        </w:rPr>
        <w:t>a total of 16</w:t>
      </w:r>
      <w:proofErr w:type="gramEnd"/>
      <w:r w:rsidRPr="00897B91">
        <w:rPr>
          <w:b/>
          <w:i/>
        </w:rPr>
        <w:t xml:space="preserve"> ILACEP members in attendance.</w:t>
      </w:r>
    </w:p>
    <w:p w:rsidR="00721B4B" w:rsidRDefault="00721B4B" w:rsidP="00213042">
      <w:pPr>
        <w:rPr>
          <w:b/>
        </w:rPr>
      </w:pPr>
    </w:p>
    <w:p w:rsidR="00213042" w:rsidRDefault="00213042" w:rsidP="00213042">
      <w:pPr>
        <w:rPr>
          <w:b/>
        </w:rPr>
      </w:pPr>
      <w:r>
        <w:rPr>
          <w:b/>
        </w:rPr>
        <w:t>Discussion Items:</w:t>
      </w:r>
    </w:p>
    <w:p w:rsidR="00C7635E" w:rsidRDefault="00213042" w:rsidP="008A05F9">
      <w:pPr>
        <w:pStyle w:val="ListParagraph"/>
        <w:numPr>
          <w:ilvl w:val="0"/>
          <w:numId w:val="3"/>
        </w:numPr>
        <w:spacing w:before="240" w:after="0" w:line="240" w:lineRule="auto"/>
      </w:pPr>
      <w:r>
        <w:t>Dave congratulated Scott Wernsman on receiving NACEP</w:t>
      </w:r>
      <w:r w:rsidR="00C7635E">
        <w:t xml:space="preserve"> accreditation for </w:t>
      </w:r>
      <w:r w:rsidR="00C95BF0">
        <w:t>John A. Logan’s dual</w:t>
      </w:r>
      <w:r w:rsidR="00C7635E">
        <w:t xml:space="preserve"> credit program.</w:t>
      </w:r>
    </w:p>
    <w:p w:rsidR="00874BEE" w:rsidRDefault="00874BEE" w:rsidP="00874BEE">
      <w:pPr>
        <w:spacing w:after="0" w:line="240" w:lineRule="auto"/>
      </w:pPr>
    </w:p>
    <w:p w:rsidR="00CB696B" w:rsidRDefault="00C7635E" w:rsidP="00874BEE">
      <w:pPr>
        <w:pStyle w:val="ListParagraph"/>
        <w:numPr>
          <w:ilvl w:val="0"/>
          <w:numId w:val="3"/>
        </w:numPr>
        <w:spacing w:after="0" w:line="240" w:lineRule="auto"/>
      </w:pPr>
      <w:r>
        <w:t xml:space="preserve">Kent Scheffel, VP of Enrollment Services-LCCC </w:t>
      </w:r>
      <w:r w:rsidR="00D11C44">
        <w:t>inform</w:t>
      </w:r>
      <w:r w:rsidR="00CB696B">
        <w:t xml:space="preserve">ed the ILACEP members that </w:t>
      </w:r>
      <w:r w:rsidR="00CB696B" w:rsidRPr="00CB696B">
        <w:t>the Minnesota NACEP chapter has been gathering information on an annual basis and has been creat</w:t>
      </w:r>
      <w:r w:rsidR="00CB696B">
        <w:t xml:space="preserve">ed </w:t>
      </w:r>
      <w:r w:rsidR="00CB696B" w:rsidRPr="00CB696B">
        <w:t xml:space="preserve">a one-page summary that is distributed to state lawmakers, the media, education groups, etc. </w:t>
      </w:r>
      <w:r w:rsidR="00D11C44">
        <w:t xml:space="preserve">outlining savings, credit hours, and highlights on dual credit programs around the state.  The </w:t>
      </w:r>
      <w:r w:rsidR="00CB696B">
        <w:t xml:space="preserve">ILACEP members agreed creating this </w:t>
      </w:r>
      <w:r w:rsidR="00D11C44">
        <w:t xml:space="preserve">document </w:t>
      </w:r>
      <w:r w:rsidR="00CB696B">
        <w:t>in Illinois would be a great way to te</w:t>
      </w:r>
      <w:r w:rsidR="00D11C44">
        <w:t xml:space="preserve">ll the “dual credit story” </w:t>
      </w:r>
      <w:r w:rsidR="00CB696B">
        <w:t>in our state!  Dave suggested we begin with the information provided by ICCB.</w:t>
      </w:r>
      <w:r w:rsidR="00D11C44">
        <w:t xml:space="preserve"> </w:t>
      </w:r>
    </w:p>
    <w:p w:rsidR="00E170C4" w:rsidRDefault="00E170C4" w:rsidP="00E170C4">
      <w:pPr>
        <w:spacing w:after="0"/>
      </w:pPr>
    </w:p>
    <w:p w:rsidR="00364090" w:rsidRDefault="00CB696B" w:rsidP="00C95BF0">
      <w:pPr>
        <w:pStyle w:val="ListParagraph"/>
        <w:numPr>
          <w:ilvl w:val="0"/>
          <w:numId w:val="3"/>
        </w:numPr>
        <w:spacing w:after="0" w:line="240" w:lineRule="auto"/>
      </w:pPr>
      <w:r>
        <w:t xml:space="preserve">Mynda Tracy, </w:t>
      </w:r>
      <w:r w:rsidR="00721B4B">
        <w:t>Thornton Township</w:t>
      </w:r>
      <w:r w:rsidR="00364090">
        <w:t xml:space="preserve"> </w:t>
      </w:r>
      <w:r>
        <w:t xml:space="preserve">High </w:t>
      </w:r>
      <w:r w:rsidR="00721B4B">
        <w:t>School District</w:t>
      </w:r>
      <w:r w:rsidR="00364090">
        <w:t xml:space="preserve"> 205, would like to team up with ILACEP to provide professional development opportunities for teachers via webinars.  She also informed us that EIU has grant funds available to provide professional development for teacher credentialing.  The deadline for applying for the grant is May 1.</w:t>
      </w:r>
    </w:p>
    <w:p w:rsidR="00364090" w:rsidRDefault="00364090" w:rsidP="00213042"/>
    <w:p w:rsidR="00213042" w:rsidRDefault="00364090" w:rsidP="00C95BF0">
      <w:pPr>
        <w:pStyle w:val="ListParagraph"/>
        <w:numPr>
          <w:ilvl w:val="0"/>
          <w:numId w:val="3"/>
        </w:numPr>
        <w:spacing w:after="0" w:line="240" w:lineRule="auto"/>
      </w:pPr>
      <w:r>
        <w:t xml:space="preserve">Dave informed the members that PowerPoints from the summit </w:t>
      </w:r>
      <w:proofErr w:type="gramStart"/>
      <w:r>
        <w:t>will</w:t>
      </w:r>
      <w:proofErr w:type="gramEnd"/>
      <w:r>
        <w:t xml:space="preserve"> be available on the ILACEP webpage soon.  </w:t>
      </w:r>
    </w:p>
    <w:p w:rsidR="00364090" w:rsidRDefault="00364090" w:rsidP="00213042"/>
    <w:p w:rsidR="00364090" w:rsidRDefault="00364090" w:rsidP="00C95BF0">
      <w:pPr>
        <w:pStyle w:val="ListParagraph"/>
        <w:numPr>
          <w:ilvl w:val="0"/>
          <w:numId w:val="3"/>
        </w:numPr>
        <w:spacing w:after="0" w:line="240" w:lineRule="auto"/>
      </w:pPr>
      <w:r>
        <w:t xml:space="preserve">Dave will be taking part in a conference call with the State Chapter Council on Tuesday, April </w:t>
      </w:r>
      <w:proofErr w:type="gramStart"/>
      <w:r>
        <w:t>25</w:t>
      </w:r>
      <w:r w:rsidRPr="00E170C4">
        <w:rPr>
          <w:vertAlign w:val="superscript"/>
        </w:rPr>
        <w:t>th</w:t>
      </w:r>
      <w:proofErr w:type="gramEnd"/>
      <w:r>
        <w:t xml:space="preserve"> to discuss Illinois’ perspective on dual credit.</w:t>
      </w:r>
    </w:p>
    <w:p w:rsidR="00E170C4" w:rsidRDefault="00E170C4" w:rsidP="00213042"/>
    <w:p w:rsidR="00897B91" w:rsidRDefault="00897B91" w:rsidP="00C95BF0">
      <w:pPr>
        <w:pStyle w:val="ListParagraph"/>
        <w:numPr>
          <w:ilvl w:val="0"/>
          <w:numId w:val="3"/>
        </w:numPr>
        <w:spacing w:line="240" w:lineRule="auto"/>
      </w:pPr>
      <w:r w:rsidRPr="00897B91">
        <w:t xml:space="preserve">Alex Terrazas reported </w:t>
      </w:r>
      <w:r>
        <w:t xml:space="preserve">ILACEP has </w:t>
      </w:r>
      <w:r w:rsidRPr="00897B91">
        <w:t>36 institutional memberships (29 renewed and 7 new</w:t>
      </w:r>
      <w:r>
        <w:t>).</w:t>
      </w:r>
    </w:p>
    <w:p w:rsidR="00897B91" w:rsidRDefault="00897B91" w:rsidP="00897B91">
      <w:pPr>
        <w:spacing w:after="0"/>
      </w:pPr>
    </w:p>
    <w:p w:rsidR="00897B91" w:rsidRDefault="00897B91" w:rsidP="00897B91">
      <w:pPr>
        <w:spacing w:after="0"/>
      </w:pPr>
    </w:p>
    <w:p w:rsidR="00897B91" w:rsidRDefault="00897B91" w:rsidP="00C95BF0">
      <w:pPr>
        <w:pStyle w:val="ListParagraph"/>
        <w:numPr>
          <w:ilvl w:val="0"/>
          <w:numId w:val="4"/>
        </w:numPr>
        <w:spacing w:after="0" w:line="240" w:lineRule="auto"/>
      </w:pPr>
      <w:r>
        <w:t>Dave will be sending out a proposal to amend the bylaws to reflect:</w:t>
      </w:r>
    </w:p>
    <w:p w:rsidR="00365C08" w:rsidRDefault="00897B91" w:rsidP="00E170C4">
      <w:pPr>
        <w:pStyle w:val="ListParagraph"/>
        <w:numPr>
          <w:ilvl w:val="1"/>
          <w:numId w:val="2"/>
        </w:numPr>
        <w:spacing w:after="0"/>
      </w:pPr>
      <w:r>
        <w:t>Fiscal year July 1-June 30</w:t>
      </w:r>
      <w:r w:rsidR="00365C08">
        <w:t xml:space="preserve"> (</w:t>
      </w:r>
      <w:r w:rsidR="00365C08" w:rsidRPr="00365C08">
        <w:rPr>
          <w:b/>
        </w:rPr>
        <w:t>Article VIII states Jan-Dec</w:t>
      </w:r>
      <w:r w:rsidR="00365C08">
        <w:t xml:space="preserve">) </w:t>
      </w:r>
    </w:p>
    <w:p w:rsidR="00897B91" w:rsidRDefault="00752D0E" w:rsidP="00E170C4">
      <w:pPr>
        <w:pStyle w:val="ListParagraph"/>
        <w:numPr>
          <w:ilvl w:val="1"/>
          <w:numId w:val="2"/>
        </w:numPr>
        <w:spacing w:after="0"/>
      </w:pPr>
      <w:r>
        <w:t>Board</w:t>
      </w:r>
      <w:r w:rsidR="00954A19">
        <w:t xml:space="preserve"> </w:t>
      </w:r>
      <w:r>
        <w:t xml:space="preserve">of </w:t>
      </w:r>
      <w:r w:rsidR="00365C08">
        <w:t>D</w:t>
      </w:r>
      <w:r>
        <w:t>irectors meet</w:t>
      </w:r>
      <w:r w:rsidR="00897B91">
        <w:t xml:space="preserve"> four times</w:t>
      </w:r>
      <w:r w:rsidR="00365C08">
        <w:t xml:space="preserve"> a year (</w:t>
      </w:r>
      <w:r w:rsidR="00365C08" w:rsidRPr="00365C08">
        <w:rPr>
          <w:b/>
        </w:rPr>
        <w:t xml:space="preserve">Article IV states a min. of 6 meetings a </w:t>
      </w:r>
      <w:r w:rsidR="00897B91" w:rsidRPr="00365C08">
        <w:rPr>
          <w:b/>
        </w:rPr>
        <w:t>year</w:t>
      </w:r>
      <w:r w:rsidR="00365C08">
        <w:t>)</w:t>
      </w:r>
      <w:r w:rsidR="00897B91">
        <w:t xml:space="preserve"> </w:t>
      </w:r>
    </w:p>
    <w:p w:rsidR="00897B91" w:rsidRDefault="00897B91" w:rsidP="00E170C4">
      <w:pPr>
        <w:spacing w:after="0"/>
      </w:pPr>
    </w:p>
    <w:p w:rsidR="00897B91" w:rsidRDefault="00897B91" w:rsidP="00897B91">
      <w:pPr>
        <w:spacing w:after="0"/>
      </w:pPr>
    </w:p>
    <w:p w:rsidR="00C95BF0" w:rsidRPr="003D7A3C" w:rsidRDefault="003D7A3C" w:rsidP="00897B91">
      <w:pPr>
        <w:spacing w:after="0"/>
        <w:rPr>
          <w:b/>
        </w:rPr>
      </w:pPr>
      <w:r w:rsidRPr="003D7A3C">
        <w:rPr>
          <w:b/>
        </w:rPr>
        <w:lastRenderedPageBreak/>
        <w:t>Elections</w:t>
      </w:r>
    </w:p>
    <w:p w:rsidR="003D7A3C" w:rsidRDefault="003D7A3C" w:rsidP="00897B91">
      <w:pPr>
        <w:spacing w:after="0"/>
      </w:pPr>
    </w:p>
    <w:p w:rsidR="00213042" w:rsidRDefault="00897B91" w:rsidP="00897B91">
      <w:pPr>
        <w:spacing w:after="0"/>
      </w:pPr>
      <w:r>
        <w:t>Ken Nickels</w:t>
      </w:r>
      <w:r w:rsidR="00752D0E">
        <w:t xml:space="preserve">, Black Hawk College, </w:t>
      </w:r>
      <w:r>
        <w:t>made a motion to open the floor for elections</w:t>
      </w:r>
    </w:p>
    <w:p w:rsidR="00897B91" w:rsidRDefault="00897B91" w:rsidP="00897B91">
      <w:pPr>
        <w:spacing w:after="0"/>
      </w:pPr>
      <w:r>
        <w:t>Mia Hardy</w:t>
      </w:r>
      <w:r w:rsidR="00752D0E">
        <w:t xml:space="preserve">, Elgin Community College, </w:t>
      </w:r>
      <w:r w:rsidR="00D84362">
        <w:t>seconded the</w:t>
      </w:r>
      <w:r>
        <w:t xml:space="preserve"> motion</w:t>
      </w:r>
    </w:p>
    <w:p w:rsidR="00D00210" w:rsidRDefault="00D00210" w:rsidP="00897B91">
      <w:pPr>
        <w:spacing w:after="0"/>
      </w:pPr>
      <w:r>
        <w:t>Motion passed</w:t>
      </w:r>
    </w:p>
    <w:p w:rsidR="00752D0E" w:rsidRDefault="00752D0E" w:rsidP="00897B91">
      <w:pPr>
        <w:spacing w:after="0"/>
      </w:pPr>
    </w:p>
    <w:p w:rsidR="00D84362" w:rsidRPr="00D84362" w:rsidRDefault="00D84362" w:rsidP="00897B91">
      <w:pPr>
        <w:spacing w:after="0"/>
        <w:rPr>
          <w:b/>
        </w:rPr>
      </w:pPr>
      <w:r>
        <w:t xml:space="preserve">Mia Hardy, Elgin Community College, nominated Dave Naze, Joliet Junior College, as </w:t>
      </w:r>
      <w:r w:rsidRPr="00D84362">
        <w:rPr>
          <w:b/>
        </w:rPr>
        <w:t>President</w:t>
      </w:r>
    </w:p>
    <w:p w:rsidR="00D84362" w:rsidRDefault="00D84362" w:rsidP="00897B91">
      <w:pPr>
        <w:spacing w:after="0"/>
      </w:pPr>
      <w:r>
        <w:t>Janice Stoettner, Prairie State/Career Prep, seconded the nomination</w:t>
      </w:r>
    </w:p>
    <w:p w:rsidR="00D00210" w:rsidRDefault="00D00210" w:rsidP="00897B91">
      <w:pPr>
        <w:spacing w:after="0"/>
      </w:pPr>
      <w:r>
        <w:t>Motion passed</w:t>
      </w:r>
    </w:p>
    <w:p w:rsidR="00D84362" w:rsidRDefault="00D84362" w:rsidP="00897B91">
      <w:pPr>
        <w:spacing w:after="0"/>
      </w:pPr>
    </w:p>
    <w:p w:rsidR="00D84362" w:rsidRPr="00D84362" w:rsidRDefault="00D84362" w:rsidP="00897B91">
      <w:pPr>
        <w:spacing w:after="0"/>
        <w:rPr>
          <w:b/>
        </w:rPr>
      </w:pPr>
      <w:r>
        <w:t xml:space="preserve">Debbie Canna, Moraine Area Career Center, nominated Alex Terrazas, Moraine Valley Community </w:t>
      </w:r>
      <w:r>
        <w:br/>
        <w:t xml:space="preserve">College, as </w:t>
      </w:r>
      <w:r w:rsidRPr="00D84362">
        <w:rPr>
          <w:b/>
        </w:rPr>
        <w:t>President Elect</w:t>
      </w:r>
    </w:p>
    <w:p w:rsidR="00D84362" w:rsidRDefault="00D84362" w:rsidP="00897B91">
      <w:pPr>
        <w:spacing w:after="0"/>
      </w:pPr>
      <w:r>
        <w:t>Janice Stoettner, Prairie State/Career Prep, seconded the nomination</w:t>
      </w:r>
    </w:p>
    <w:p w:rsidR="00D00210" w:rsidRDefault="00D00210" w:rsidP="00897B91">
      <w:pPr>
        <w:spacing w:after="0"/>
      </w:pPr>
      <w:r>
        <w:t>Motion passed</w:t>
      </w:r>
    </w:p>
    <w:p w:rsidR="00D84362" w:rsidRDefault="00D84362" w:rsidP="00897B91">
      <w:pPr>
        <w:spacing w:after="0"/>
      </w:pPr>
    </w:p>
    <w:p w:rsidR="00D84362" w:rsidRDefault="00D84362" w:rsidP="00897B91">
      <w:pPr>
        <w:spacing w:after="0"/>
        <w:rPr>
          <w:b/>
        </w:rPr>
      </w:pPr>
      <w:r>
        <w:t xml:space="preserve">Yvette McLemore, Lewis and Clark Community College, nominated Scott Wernsman, John A. Logan, as </w:t>
      </w:r>
      <w:r w:rsidRPr="00D84362">
        <w:rPr>
          <w:b/>
        </w:rPr>
        <w:t>Treasurer</w:t>
      </w:r>
    </w:p>
    <w:p w:rsidR="00D84362" w:rsidRDefault="00D84362" w:rsidP="00897B91">
      <w:pPr>
        <w:spacing w:after="0"/>
      </w:pPr>
      <w:r w:rsidRPr="00D84362">
        <w:t>Ken Nickels, Black</w:t>
      </w:r>
      <w:r>
        <w:t xml:space="preserve"> </w:t>
      </w:r>
      <w:r w:rsidRPr="00D84362">
        <w:t>Hawk College seconded the nomination</w:t>
      </w:r>
    </w:p>
    <w:p w:rsidR="00D00210" w:rsidRDefault="00D00210" w:rsidP="00897B91">
      <w:pPr>
        <w:spacing w:after="0"/>
      </w:pPr>
      <w:r>
        <w:t>Motion passed</w:t>
      </w:r>
    </w:p>
    <w:p w:rsidR="00D84362" w:rsidRDefault="00D84362" w:rsidP="00897B91">
      <w:pPr>
        <w:spacing w:after="0"/>
      </w:pPr>
    </w:p>
    <w:p w:rsidR="00D84362" w:rsidRDefault="00D84362" w:rsidP="00897B91">
      <w:pPr>
        <w:spacing w:after="0"/>
        <w:rPr>
          <w:b/>
        </w:rPr>
      </w:pPr>
      <w:r w:rsidRPr="00D84362">
        <w:t>Scott Wernsman, John A. Logan</w:t>
      </w:r>
      <w:r>
        <w:t xml:space="preserve">, nominated Yvette McLemore, Lewis and Clark Community College as </w:t>
      </w:r>
      <w:r w:rsidRPr="00D84362">
        <w:rPr>
          <w:b/>
        </w:rPr>
        <w:t>Secretary</w:t>
      </w:r>
    </w:p>
    <w:p w:rsidR="00D84362" w:rsidRDefault="00721B4B" w:rsidP="00897B91">
      <w:pPr>
        <w:spacing w:after="0"/>
      </w:pPr>
      <w:r w:rsidRPr="00721B4B">
        <w:t>Ken Nickels, Black Hawk College seconded the nomination</w:t>
      </w:r>
    </w:p>
    <w:p w:rsidR="00D00210" w:rsidRPr="00721B4B" w:rsidRDefault="00D00210" w:rsidP="00897B91">
      <w:pPr>
        <w:spacing w:after="0"/>
      </w:pPr>
      <w:r>
        <w:t>Motion passed</w:t>
      </w:r>
    </w:p>
    <w:p w:rsidR="00721B4B" w:rsidRDefault="00721B4B" w:rsidP="00721B4B">
      <w:pPr>
        <w:spacing w:after="0"/>
      </w:pPr>
    </w:p>
    <w:p w:rsidR="00721B4B" w:rsidRDefault="00721B4B" w:rsidP="00721B4B">
      <w:pPr>
        <w:spacing w:after="0"/>
      </w:pPr>
      <w:r>
        <w:t>Debbie Canna, Moraine Area Career Center, nominated Mynda Tracy, Thor</w:t>
      </w:r>
      <w:r w:rsidR="00851A56">
        <w:t>n</w:t>
      </w:r>
      <w:r>
        <w:t xml:space="preserve">ton Township High School District 205, for </w:t>
      </w:r>
      <w:r w:rsidRPr="00721B4B">
        <w:rPr>
          <w:b/>
        </w:rPr>
        <w:t>Professional Development Committee Chair</w:t>
      </w:r>
    </w:p>
    <w:p w:rsidR="00752D0E" w:rsidRDefault="00C9006C" w:rsidP="00721B4B">
      <w:pPr>
        <w:spacing w:after="0"/>
      </w:pPr>
      <w:r>
        <w:t>Alex Terrazas, Mor</w:t>
      </w:r>
      <w:r w:rsidR="00721B4B">
        <w:t>a</w:t>
      </w:r>
      <w:r>
        <w:t>i</w:t>
      </w:r>
      <w:bookmarkStart w:id="0" w:name="_GoBack"/>
      <w:bookmarkEnd w:id="0"/>
      <w:r w:rsidR="00721B4B">
        <w:t>ne Valley Community College, seconded the nomination</w:t>
      </w:r>
      <w:r w:rsidR="00752D0E">
        <w:t xml:space="preserve"> </w:t>
      </w:r>
    </w:p>
    <w:p w:rsidR="00D00210" w:rsidRDefault="00D00210" w:rsidP="00721B4B">
      <w:pPr>
        <w:spacing w:after="0"/>
      </w:pPr>
      <w:r>
        <w:t>Motion passed</w:t>
      </w:r>
    </w:p>
    <w:p w:rsidR="00752D0E" w:rsidRDefault="00752D0E" w:rsidP="00897B91">
      <w:pPr>
        <w:spacing w:after="0"/>
      </w:pPr>
      <w:r>
        <w:t xml:space="preserve"> </w:t>
      </w:r>
    </w:p>
    <w:p w:rsidR="00721B4B" w:rsidRDefault="00721B4B" w:rsidP="00721B4B">
      <w:pPr>
        <w:spacing w:after="0"/>
        <w:rPr>
          <w:b/>
        </w:rPr>
      </w:pPr>
      <w:r>
        <w:t xml:space="preserve">Mia Hardy, Elgin Community College, nominated Rodrigo Lopez, Elgin Community College, as </w:t>
      </w:r>
      <w:r w:rsidRPr="00721B4B">
        <w:rPr>
          <w:b/>
        </w:rPr>
        <w:t>Government Relations Chair</w:t>
      </w:r>
    </w:p>
    <w:p w:rsidR="00721B4B" w:rsidRDefault="00721B4B" w:rsidP="00D00210">
      <w:pPr>
        <w:spacing w:after="0"/>
      </w:pPr>
      <w:r>
        <w:t>Jameta Rogers, Triton College, seconded the nomination</w:t>
      </w:r>
    </w:p>
    <w:p w:rsidR="00D00210" w:rsidRDefault="00D00210" w:rsidP="00721B4B">
      <w:r>
        <w:t>Motion passed</w:t>
      </w:r>
    </w:p>
    <w:p w:rsidR="00214ECC" w:rsidRPr="00214ECC" w:rsidRDefault="00214ECC" w:rsidP="00214ECC">
      <w:pPr>
        <w:spacing w:after="0"/>
        <w:rPr>
          <w:b/>
        </w:rPr>
      </w:pPr>
      <w:r>
        <w:t xml:space="preserve">Dave Naze, Joliet Junior College, nominated </w:t>
      </w:r>
      <w:proofErr w:type="spellStart"/>
      <w:r>
        <w:t>Kinasha</w:t>
      </w:r>
      <w:proofErr w:type="spellEnd"/>
      <w:r>
        <w:t xml:space="preserve"> Brown, CTE Coordinator-U46 as </w:t>
      </w:r>
      <w:r w:rsidRPr="00214ECC">
        <w:rPr>
          <w:b/>
        </w:rPr>
        <w:t>Secondary Representative</w:t>
      </w:r>
    </w:p>
    <w:p w:rsidR="00D00210" w:rsidRDefault="00214ECC" w:rsidP="00D00210">
      <w:pPr>
        <w:spacing w:after="0"/>
      </w:pPr>
      <w:r>
        <w:t>Debbie Canna, Moraine Area Career Center, seconded the nomination</w:t>
      </w:r>
    </w:p>
    <w:p w:rsidR="00D00210" w:rsidRDefault="00D00210" w:rsidP="00214ECC">
      <w:r>
        <w:t>Motion passed</w:t>
      </w:r>
    </w:p>
    <w:p w:rsidR="00214ECC" w:rsidRDefault="00214ECC" w:rsidP="00721B4B">
      <w:pPr>
        <w:spacing w:after="0"/>
      </w:pPr>
    </w:p>
    <w:p w:rsidR="00D00210" w:rsidRDefault="00D00210" w:rsidP="00721B4B">
      <w:pPr>
        <w:spacing w:after="0"/>
      </w:pPr>
    </w:p>
    <w:p w:rsidR="00213042" w:rsidRDefault="00721B4B" w:rsidP="00721B4B">
      <w:pPr>
        <w:spacing w:after="0"/>
      </w:pPr>
      <w:r>
        <w:lastRenderedPageBreak/>
        <w:t xml:space="preserve">No nominations for </w:t>
      </w:r>
      <w:r w:rsidRPr="00721B4B">
        <w:rPr>
          <w:b/>
        </w:rPr>
        <w:t>Membership Committee Chair</w:t>
      </w:r>
      <w:r>
        <w:t xml:space="preserve">-Open until June 30, 2017 </w:t>
      </w:r>
    </w:p>
    <w:p w:rsidR="00721B4B" w:rsidRDefault="00721B4B" w:rsidP="00213042">
      <w:r>
        <w:t xml:space="preserve">No nominations for </w:t>
      </w:r>
      <w:r w:rsidRPr="00721B4B">
        <w:rPr>
          <w:b/>
        </w:rPr>
        <w:t>Communication Committee Chair</w:t>
      </w:r>
      <w:r>
        <w:t>-Open until June 30, 2017</w:t>
      </w:r>
    </w:p>
    <w:p w:rsidR="00E170C4" w:rsidRPr="00FC1D19" w:rsidRDefault="00FC1D19" w:rsidP="00213042">
      <w:pPr>
        <w:rPr>
          <w:b/>
        </w:rPr>
      </w:pPr>
      <w:r w:rsidRPr="00FC1D19">
        <w:rPr>
          <w:b/>
        </w:rPr>
        <w:t>Items</w:t>
      </w:r>
      <w:r w:rsidR="00E170C4" w:rsidRPr="00FC1D19">
        <w:rPr>
          <w:b/>
        </w:rPr>
        <w:t xml:space="preserve"> from the floor</w:t>
      </w:r>
      <w:r w:rsidRPr="00FC1D19">
        <w:rPr>
          <w:b/>
        </w:rPr>
        <w:t>:</w:t>
      </w:r>
    </w:p>
    <w:p w:rsidR="00E170C4" w:rsidRPr="00FC1D19" w:rsidRDefault="00FC1D19" w:rsidP="00213042">
      <w:pPr>
        <w:rPr>
          <w:i/>
        </w:rPr>
      </w:pPr>
      <w:r w:rsidRPr="00FC1D19">
        <w:rPr>
          <w:i/>
        </w:rPr>
        <w:t xml:space="preserve">SAVE THE DATE:  Forum For Excellence will take place </w:t>
      </w:r>
      <w:r>
        <w:rPr>
          <w:i/>
        </w:rPr>
        <w:t xml:space="preserve">at the Marriott Hotel and Conference Room </w:t>
      </w:r>
      <w:r w:rsidRPr="00FC1D19">
        <w:rPr>
          <w:i/>
        </w:rPr>
        <w:t>in Bloomington-Normal on Sept. 19-20</w:t>
      </w:r>
      <w:r>
        <w:rPr>
          <w:i/>
        </w:rPr>
        <w:t>,</w:t>
      </w:r>
      <w:r w:rsidR="0017647F">
        <w:rPr>
          <w:i/>
        </w:rPr>
        <w:t xml:space="preserve"> </w:t>
      </w:r>
      <w:r>
        <w:rPr>
          <w:i/>
        </w:rPr>
        <w:t>2017</w:t>
      </w:r>
      <w:r w:rsidRPr="00FC1D19">
        <w:rPr>
          <w:i/>
        </w:rPr>
        <w:t xml:space="preserve">  </w:t>
      </w:r>
    </w:p>
    <w:p w:rsidR="00FC1D19" w:rsidRDefault="00FC1D19" w:rsidP="00213042"/>
    <w:p w:rsidR="00214ECC" w:rsidRDefault="00214ECC" w:rsidP="00213042">
      <w:r>
        <w:t>Meeting adjourned at 2:40PM</w:t>
      </w:r>
    </w:p>
    <w:sectPr w:rsidR="00214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9E8"/>
    <w:multiLevelType w:val="hybridMultilevel"/>
    <w:tmpl w:val="C7D01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15178"/>
    <w:multiLevelType w:val="hybridMultilevel"/>
    <w:tmpl w:val="C9B0E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54EB3"/>
    <w:multiLevelType w:val="hybridMultilevel"/>
    <w:tmpl w:val="CB0AC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C2F0B"/>
    <w:multiLevelType w:val="hybridMultilevel"/>
    <w:tmpl w:val="026EA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C6A2D"/>
    <w:multiLevelType w:val="hybridMultilevel"/>
    <w:tmpl w:val="98F68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2"/>
    <w:rsid w:val="00015CF8"/>
    <w:rsid w:val="0017647F"/>
    <w:rsid w:val="00213042"/>
    <w:rsid w:val="00214ECC"/>
    <w:rsid w:val="00364090"/>
    <w:rsid w:val="00365C08"/>
    <w:rsid w:val="003D7A3C"/>
    <w:rsid w:val="0041230D"/>
    <w:rsid w:val="006B4E4A"/>
    <w:rsid w:val="00721B4B"/>
    <w:rsid w:val="00752D0E"/>
    <w:rsid w:val="00795938"/>
    <w:rsid w:val="00851A56"/>
    <w:rsid w:val="00874BEE"/>
    <w:rsid w:val="00897B91"/>
    <w:rsid w:val="008A05F9"/>
    <w:rsid w:val="00954A19"/>
    <w:rsid w:val="00C7635E"/>
    <w:rsid w:val="00C9006C"/>
    <w:rsid w:val="00C95BF0"/>
    <w:rsid w:val="00CB696B"/>
    <w:rsid w:val="00D00210"/>
    <w:rsid w:val="00D11C44"/>
    <w:rsid w:val="00D84362"/>
    <w:rsid w:val="00E170C4"/>
    <w:rsid w:val="00E6563D"/>
    <w:rsid w:val="00ED4615"/>
    <w:rsid w:val="00FC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4E4F"/>
  <w15:docId w15:val="{67BD7C9D-7494-4DF3-B07C-A83090B8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Lewis and Clark Community College</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Naze, David</cp:lastModifiedBy>
  <cp:revision>4</cp:revision>
  <dcterms:created xsi:type="dcterms:W3CDTF">2017-05-01T14:53:00Z</dcterms:created>
  <dcterms:modified xsi:type="dcterms:W3CDTF">2017-05-01T14:59:00Z</dcterms:modified>
</cp:coreProperties>
</file>